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D14C" w14:textId="72B83F53" w:rsidR="0013167B" w:rsidRDefault="0013167B"/>
    <w:p w14:paraId="4D9101C8" w14:textId="2D06D20E" w:rsidR="00865015" w:rsidRDefault="00865015">
      <w:r>
        <w:t>Regulations for operating the</w:t>
      </w:r>
      <w:r w:rsidR="00765111">
        <w:t xml:space="preserve"> Ruth Prosser Womens Cancer Research Fund </w:t>
      </w:r>
      <w:r>
        <w:t xml:space="preserve">as at 20 Mar 2023 </w:t>
      </w:r>
    </w:p>
    <w:p w14:paraId="06B92099" w14:textId="77777777" w:rsidR="00865015" w:rsidRDefault="00865015">
      <w:r>
        <w:t xml:space="preserve">CONTENTS </w:t>
      </w:r>
    </w:p>
    <w:p w14:paraId="1750720F" w14:textId="77777777" w:rsidR="00865015" w:rsidRDefault="00865015">
      <w:r>
        <w:t xml:space="preserve">1. INTRODUCTION </w:t>
      </w:r>
    </w:p>
    <w:p w14:paraId="6BC334E4" w14:textId="77777777" w:rsidR="00865015" w:rsidRDefault="00865015">
      <w:r>
        <w:t xml:space="preserve">2. GOVERNANCE </w:t>
      </w:r>
    </w:p>
    <w:p w14:paraId="7F93EA96" w14:textId="77777777" w:rsidR="00865015" w:rsidRDefault="00865015">
      <w:r>
        <w:t xml:space="preserve">3. ACKNOWLEDGEMENT AND PUBLICITY </w:t>
      </w:r>
    </w:p>
    <w:p w14:paraId="2EC6B91A" w14:textId="77777777" w:rsidR="00865015" w:rsidRDefault="00865015">
      <w:r>
        <w:t xml:space="preserve">4. INTELLECTUAL PROPERTY </w:t>
      </w:r>
    </w:p>
    <w:p w14:paraId="613527F2" w14:textId="77777777" w:rsidR="00865015" w:rsidRDefault="00865015">
      <w:r>
        <w:t xml:space="preserve">5. REGULATIONS </w:t>
      </w:r>
    </w:p>
    <w:p w14:paraId="6FFB441A" w14:textId="77777777" w:rsidR="00865015" w:rsidRDefault="00865015">
      <w:r>
        <w:t xml:space="preserve">6. CONTACT DETAILS </w:t>
      </w:r>
    </w:p>
    <w:p w14:paraId="5648BEBD" w14:textId="3A60AB65" w:rsidR="00765111" w:rsidRPr="00765111" w:rsidRDefault="00865015" w:rsidP="00765111">
      <w:pPr>
        <w:rPr>
          <w:rFonts w:ascii="Calibri" w:hAnsi="Calibri" w:cs="Calibri"/>
        </w:rPr>
      </w:pPr>
      <w:r>
        <w:t xml:space="preserve">1. INTRODUCTION Penguins Against Cancer (PAC) is a registered charity (1 159 905) set-up on 6th November 2013 simply to combat cancer. Its founders were drawn from Guy’s Hospital Penguins, the oldest team in the oldest rugby club in the world. Its membership now spans a wide range of ages, backgrounds, professions and sporting teams, all uniting to raise cancer awarewness and provide support to Cancer Research, Cancer Treatment, and Hospices. The </w:t>
      </w:r>
      <w:r w:rsidR="00765111">
        <w:t xml:space="preserve">Ruth Prosser Womens Cancer Research Fund </w:t>
      </w:r>
      <w:r>
        <w:t>(</w:t>
      </w:r>
      <w:r w:rsidR="00765111">
        <w:t>RPWoCaR</w:t>
      </w:r>
      <w:r>
        <w:t xml:space="preserve"> Fund) was established </w:t>
      </w:r>
      <w:r w:rsidRPr="00765111">
        <w:t>in 20</w:t>
      </w:r>
      <w:r w:rsidR="00765111" w:rsidRPr="00765111">
        <w:t>23</w:t>
      </w:r>
      <w:r w:rsidR="00765111" w:rsidRPr="00765111">
        <w:rPr>
          <w:rFonts w:ascii="Calibri" w:hAnsi="Calibri" w:cs="Calibri"/>
          <w:b/>
          <w:bCs/>
        </w:rPr>
        <w:t xml:space="preserve">.  </w:t>
      </w:r>
      <w:r w:rsidR="00765111" w:rsidRPr="00765111">
        <w:rPr>
          <w:rFonts w:ascii="Calibri" w:hAnsi="Calibri" w:cs="Calibri"/>
        </w:rPr>
        <w:t>Ruth Prosser is a Consultant Anaesthetist who qualified at Guy’s Hospital.  She was recently diagnosed with breast cancer, but is now in remission following treatment, and has returned to work full time in the NHS.  Ruth is providing authentic and tangible support to the Penguins Against Cancer (PAC) research effort by agreeing to be the champion for PAC’s Womens Cancer Research Fund.  The Fund will</w:t>
      </w:r>
      <w:r w:rsidR="00765111">
        <w:rPr>
          <w:rFonts w:ascii="Calibri" w:hAnsi="Calibri" w:cs="Calibri"/>
        </w:rPr>
        <w:t xml:space="preserve"> support research into all cancers found in women with a p</w:t>
      </w:r>
      <w:r w:rsidR="00765111" w:rsidRPr="00765111">
        <w:rPr>
          <w:rFonts w:ascii="Calibri" w:hAnsi="Calibri" w:cs="Calibri"/>
        </w:rPr>
        <w:t>articularly focus on Breast, Ovarian and Cervical Cancer.   In recognition, PAC’s Trustees have decided to provide a £5 000 annual award from the Fund to be titled the Ruth Prosser Womens Cancer Research Award.  Applications for the award will be considered by the PAC Research Committee, and successful applicants will be invited to accept their award at an appropriate ceremony.    </w:t>
      </w:r>
    </w:p>
    <w:p w14:paraId="1F977D01" w14:textId="50CD88CC" w:rsidR="00865015" w:rsidRDefault="00865015">
      <w:r>
        <w:t xml:space="preserve">2. GOVERNANCE The PAC Trustees are ultimately responsible for the </w:t>
      </w:r>
      <w:r w:rsidR="00765111">
        <w:t>RPWoCaR</w:t>
      </w:r>
      <w:r>
        <w:t xml:space="preserve"> Fund. However, the day-to-day management and administration of the fund is delegated to named Trustees, confirmed annually at the PAC Annual General Meeting, who form the PAC Research Committee (PACRC). The PACRC ensures that the funds are managed effectively and their operation complies with the Charity Commission and other regulatory Guidance:</w:t>
      </w:r>
    </w:p>
    <w:p w14:paraId="16D08590" w14:textId="166C773D" w:rsidR="00865015" w:rsidRDefault="00865015">
      <w:r>
        <w:sym w:font="Symbol" w:char="F0B7"/>
      </w:r>
      <w:r>
        <w:t xml:space="preserve"> The </w:t>
      </w:r>
      <w:r w:rsidR="00765111">
        <w:t>RPWoCaR</w:t>
      </w:r>
      <w:r>
        <w:t xml:space="preserve"> Fund awards will be made on an annual basis, with successful applicant(s) being informed within 30 days of selection and announced at the PAC Annual General Meeting. </w:t>
      </w:r>
    </w:p>
    <w:p w14:paraId="25D33A0B" w14:textId="6644B5A6" w:rsidR="00865015" w:rsidRDefault="00865015">
      <w:r>
        <w:sym w:font="Symbol" w:char="F0B7"/>
      </w:r>
      <w:r>
        <w:t xml:space="preserve"> The maximum value of each grant will be determined at the previous year’s Annual General Meeting, but is currently set at £5 000. </w:t>
      </w:r>
    </w:p>
    <w:p w14:paraId="208D60CD" w14:textId="77777777" w:rsidR="00865015" w:rsidRDefault="00865015">
      <w:r>
        <w:sym w:font="Symbol" w:char="F0B7"/>
      </w:r>
      <w:r>
        <w:t xml:space="preserve"> A standard application form must be completed, which will be reviewed by the PACRC. Applicants should also provide a short (2-page) CV (Principal applicant and all co-applicants). </w:t>
      </w:r>
    </w:p>
    <w:p w14:paraId="5E3AEEFA" w14:textId="2BEB1BE2" w:rsidR="00865015" w:rsidRDefault="00865015">
      <w:r>
        <w:sym w:font="Symbol" w:char="F0B7"/>
      </w:r>
      <w:r>
        <w:t xml:space="preserve"> The </w:t>
      </w:r>
      <w:r w:rsidR="00765111">
        <w:t>RPWoCaR</w:t>
      </w:r>
      <w:r>
        <w:t xml:space="preserve"> Fund Awards are intended support Cancer Research. This can be through funding research consumables, equipment, staff time etc. The fund is not to be used to fund travel expenses, accommodation, or conference registration. </w:t>
      </w:r>
    </w:p>
    <w:p w14:paraId="57857DFC" w14:textId="4BB5E393" w:rsidR="00865015" w:rsidRDefault="00865015">
      <w:r>
        <w:lastRenderedPageBreak/>
        <w:t>3. ACKNOWLEDGEMENT &amp; PUBLICITY Any publication, presentation or poster produced by the recipient of</w:t>
      </w:r>
      <w:r w:rsidR="007C1E3D">
        <w:t xml:space="preserve"> the</w:t>
      </w:r>
      <w:r>
        <w:t xml:space="preserve"> </w:t>
      </w:r>
      <w:r w:rsidR="007C1E3D">
        <w:t>RPWoCaR Fund Award</w:t>
      </w:r>
      <w:r>
        <w:t xml:space="preserve"> must acknowledge any significant contribution from the Fund, and include the PAC charity logo. Branding guidelines describing how to use the logo are available from the PAC Webmaster, David Littlejohns. The recipient must also inform the PACRC of all publications that the Fund has contributed to. </w:t>
      </w:r>
    </w:p>
    <w:p w14:paraId="75E5386D" w14:textId="1B95F759" w:rsidR="00865015" w:rsidRDefault="00865015">
      <w:r>
        <w:t xml:space="preserve">4. INTELLECTUAL PROPERTY Any intellectual property arising from projects or programmes funded by the </w:t>
      </w:r>
      <w:r w:rsidR="00765111">
        <w:t>RPWoCaR</w:t>
      </w:r>
      <w:r>
        <w:t xml:space="preserve"> Fund Award shall vest with the host institution. If the host institution decides to withdraw or abandon a patent or other intellectual property, Penguins Against Cancer shall be entitled to take assignment of the property concerned and the host institution shall give Penguins Against Cancer no less than 30 days written notice to enable it to do so effectively. No rights to any intellectual property arising from the work may be sold or otherwise transferred to a third party without Penguins Against Cancer’s prior written agreement, such consent not to be unreasonably withheld. Where such consent is granted, the PAC Charity may impose any conditions in such respect as it sees fit. </w:t>
      </w:r>
    </w:p>
    <w:p w14:paraId="17F64DEB" w14:textId="77777777" w:rsidR="00865015" w:rsidRDefault="00865015">
      <w:r>
        <w:t>5. THE REGULATIONS Any update to these regulations will be notified to fundholders and posted on the Penguins Against Cancer Website.</w:t>
      </w:r>
    </w:p>
    <w:p w14:paraId="5E766D0A" w14:textId="77777777" w:rsidR="00865015" w:rsidRDefault="00865015">
      <w:r>
        <w:t xml:space="preserve">6. CONTACT DETAILS For more information or questions please contact: </w:t>
      </w:r>
    </w:p>
    <w:p w14:paraId="7CCEFFD3" w14:textId="3B3E4CD5" w:rsidR="00865015" w:rsidRDefault="00865015">
      <w:r>
        <w:t xml:space="preserve">Dr Simon Hughes Consultant </w:t>
      </w:r>
    </w:p>
    <w:p w14:paraId="601659B9" w14:textId="634EB393" w:rsidR="00865015" w:rsidRDefault="00865015">
      <w:r>
        <w:t>PAC Research Committee Lead</w:t>
      </w:r>
    </w:p>
    <w:p w14:paraId="2A8F3AE7" w14:textId="77777777" w:rsidR="00865015" w:rsidRDefault="00865015">
      <w:r>
        <w:t xml:space="preserve">Clinical Oncologist Oncology Department </w:t>
      </w:r>
    </w:p>
    <w:p w14:paraId="78FE6A5D" w14:textId="77777777" w:rsidR="00865015" w:rsidRDefault="00865015">
      <w:r>
        <w:t xml:space="preserve">4th Floor Bermondsey Wing Guy’s Hospital </w:t>
      </w:r>
    </w:p>
    <w:p w14:paraId="5DB24612" w14:textId="77777777" w:rsidR="00865015" w:rsidRDefault="00865015">
      <w:r>
        <w:t xml:space="preserve">Great Maze Pond </w:t>
      </w:r>
    </w:p>
    <w:p w14:paraId="274FCB7D" w14:textId="77777777" w:rsidR="00865015" w:rsidRDefault="00865015">
      <w:r>
        <w:t xml:space="preserve">London </w:t>
      </w:r>
    </w:p>
    <w:p w14:paraId="21624725" w14:textId="1B36FB34" w:rsidR="00865015" w:rsidRDefault="00865015">
      <w:r>
        <w:t>SE1 9RT U</w:t>
      </w:r>
    </w:p>
    <w:sectPr w:rsidR="00865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15"/>
    <w:rsid w:val="0013167B"/>
    <w:rsid w:val="00765111"/>
    <w:rsid w:val="007C1E3D"/>
    <w:rsid w:val="0086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9A0D"/>
  <w15:chartTrackingRefBased/>
  <w15:docId w15:val="{3B466A22-6FD5-4E11-B746-F2D7D339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Beardmore</dc:creator>
  <cp:keywords/>
  <dc:description/>
  <cp:lastModifiedBy>David Littlejohns</cp:lastModifiedBy>
  <cp:revision>3</cp:revision>
  <dcterms:created xsi:type="dcterms:W3CDTF">2023-03-22T19:54:00Z</dcterms:created>
  <dcterms:modified xsi:type="dcterms:W3CDTF">2023-03-24T11:46:00Z</dcterms:modified>
</cp:coreProperties>
</file>